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F0" w:rsidRPr="00F07429" w:rsidRDefault="000825F0" w:rsidP="000825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7429">
        <w:rPr>
          <w:rFonts w:ascii="標楷體" w:eastAsia="標楷體" w:hAnsi="標楷體" w:hint="eastAsia"/>
          <w:b/>
          <w:sz w:val="28"/>
          <w:szCs w:val="28"/>
        </w:rPr>
        <w:t>國立</w:t>
      </w:r>
      <w:r>
        <w:rPr>
          <w:rFonts w:ascii="標楷體" w:eastAsia="標楷體" w:hAnsi="標楷體" w:hint="eastAsia"/>
          <w:b/>
          <w:sz w:val="28"/>
          <w:szCs w:val="28"/>
        </w:rPr>
        <w:t>東華大</w:t>
      </w:r>
      <w:r w:rsidRPr="00F07429">
        <w:rPr>
          <w:rFonts w:ascii="標楷體" w:eastAsia="標楷體" w:hAnsi="標楷體" w:hint="eastAsia"/>
          <w:b/>
          <w:sz w:val="28"/>
          <w:szCs w:val="28"/>
        </w:rPr>
        <w:t>學中國</w:t>
      </w:r>
      <w:r>
        <w:rPr>
          <w:rFonts w:ascii="標楷體" w:eastAsia="標楷體" w:hAnsi="標楷體" w:hint="eastAsia"/>
          <w:b/>
          <w:sz w:val="28"/>
          <w:szCs w:val="28"/>
        </w:rPr>
        <w:t>語</w:t>
      </w:r>
      <w:r w:rsidRPr="00F07429">
        <w:rPr>
          <w:rFonts w:ascii="標楷體" w:eastAsia="標楷體" w:hAnsi="標楷體" w:hint="eastAsia"/>
          <w:b/>
          <w:sz w:val="28"/>
          <w:szCs w:val="28"/>
        </w:rPr>
        <w:t>文學系</w:t>
      </w:r>
      <w:r>
        <w:rPr>
          <w:rFonts w:ascii="標楷體" w:eastAsia="標楷體" w:hAnsi="標楷體" w:hint="eastAsia"/>
          <w:b/>
          <w:sz w:val="28"/>
          <w:szCs w:val="28"/>
        </w:rPr>
        <w:t>、華文文學系</w:t>
      </w:r>
      <w:r w:rsidRPr="00F07429">
        <w:rPr>
          <w:rFonts w:ascii="標楷體" w:eastAsia="標楷體" w:hAnsi="標楷體" w:hint="eastAsia"/>
          <w:b/>
          <w:sz w:val="28"/>
          <w:szCs w:val="28"/>
        </w:rPr>
        <w:t>暨臺灣中文學會</w:t>
      </w:r>
    </w:p>
    <w:p w:rsidR="000825F0" w:rsidRPr="00F07429" w:rsidRDefault="000825F0" w:rsidP="000825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825F0">
        <w:rPr>
          <w:rFonts w:ascii="標楷體" w:eastAsia="標楷體" w:hAnsi="標楷體" w:hint="eastAsia"/>
          <w:b/>
          <w:sz w:val="28"/>
          <w:szCs w:val="28"/>
        </w:rPr>
        <w:t>「文的脈動：傳衍，越界，轉譯」</w:t>
      </w:r>
      <w:r w:rsidRPr="00F07429">
        <w:rPr>
          <w:rFonts w:ascii="標楷體" w:eastAsia="標楷體" w:hAnsi="標楷體" w:hint="eastAsia"/>
          <w:b/>
          <w:sz w:val="28"/>
          <w:szCs w:val="28"/>
        </w:rPr>
        <w:t>國際學術研討會</w:t>
      </w:r>
    </w:p>
    <w:p w:rsidR="000825F0" w:rsidRDefault="000825F0" w:rsidP="000825F0">
      <w:pPr>
        <w:tabs>
          <w:tab w:val="center" w:pos="4153"/>
          <w:tab w:val="left" w:pos="5502"/>
        </w:tabs>
      </w:pPr>
      <w:r w:rsidRPr="00F07429">
        <w:rPr>
          <w:rFonts w:ascii="標楷體" w:eastAsia="標楷體" w:hAnsi="標楷體"/>
          <w:b/>
          <w:sz w:val="28"/>
          <w:szCs w:val="28"/>
        </w:rPr>
        <w:tab/>
      </w:r>
      <w:r w:rsidRPr="00F07429">
        <w:rPr>
          <w:rFonts w:ascii="標楷體" w:eastAsia="標楷體" w:hAnsi="標楷體" w:hint="eastAsia"/>
          <w:b/>
          <w:sz w:val="28"/>
          <w:szCs w:val="28"/>
        </w:rPr>
        <w:t>徵稿函（第一號）</w:t>
      </w:r>
      <w:r>
        <w:tab/>
      </w:r>
    </w:p>
    <w:p w:rsidR="000825F0" w:rsidRDefault="000825F0" w:rsidP="000825F0">
      <w:pPr>
        <w:rPr>
          <w:b/>
        </w:rPr>
      </w:pPr>
    </w:p>
    <w:p w:rsidR="000825F0" w:rsidRDefault="000825F0" w:rsidP="000825F0">
      <w:pPr>
        <w:rPr>
          <w:b/>
        </w:rPr>
      </w:pPr>
    </w:p>
    <w:p w:rsidR="000825F0" w:rsidRPr="00F07429" w:rsidRDefault="000825F0" w:rsidP="000825F0">
      <w:pPr>
        <w:rPr>
          <w:b/>
        </w:rPr>
      </w:pPr>
      <w:r>
        <w:rPr>
          <w:rFonts w:hint="eastAsia"/>
          <w:b/>
        </w:rPr>
        <w:t>一，</w:t>
      </w:r>
      <w:r w:rsidRPr="00F07429">
        <w:rPr>
          <w:rFonts w:hint="eastAsia"/>
          <w:b/>
        </w:rPr>
        <w:t>緣起</w:t>
      </w:r>
    </w:p>
    <w:p w:rsidR="000825F0" w:rsidRDefault="000825F0" w:rsidP="000825F0">
      <w:pPr>
        <w:widowControl/>
        <w:shd w:val="clear" w:color="auto" w:fill="FFFFFF"/>
        <w:ind w:firstLineChars="200" w:firstLine="480"/>
        <w:rPr>
          <w:rFonts w:ascii="新細明體" w:eastAsia="新細明體" w:hAnsi="新細明體" w:cs="Arial"/>
          <w:color w:val="000000"/>
          <w:kern w:val="0"/>
          <w:szCs w:val="24"/>
        </w:rPr>
      </w:pPr>
      <w:r w:rsidRPr="00DD3A12">
        <w:rPr>
          <w:rFonts w:ascii="新細明體" w:eastAsia="新細明體" w:hAnsi="新細明體" w:cs="Arial" w:hint="eastAsia"/>
          <w:color w:val="000000"/>
          <w:kern w:val="0"/>
          <w:szCs w:val="24"/>
        </w:rPr>
        <w:t>眾所周知，中文學門容攝之範疇極其廣泛，本會成立時揭櫫之「以推動臺灣之中文學專業研究與教育，促進臺灣中文學界與國際中文學界之交流，並提供社會服務為宗旨」的目標，一直都是歷屆參與會務者念茲在茲，努力不懈的方向。</w:t>
      </w:r>
    </w:p>
    <w:p w:rsidR="000825F0" w:rsidRPr="00DD3A12" w:rsidRDefault="000825F0" w:rsidP="000825F0">
      <w:pPr>
        <w:widowControl/>
        <w:shd w:val="clear" w:color="auto" w:fill="FFFFFF"/>
        <w:ind w:firstLineChars="100" w:firstLine="240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 xml:space="preserve">  </w:t>
      </w:r>
      <w:r w:rsidRPr="00DD3A12">
        <w:rPr>
          <w:rFonts w:ascii="新細明體" w:eastAsia="新細明體" w:hAnsi="新細明體" w:cs="Arial" w:hint="eastAsia"/>
          <w:color w:val="000000"/>
          <w:kern w:val="0"/>
          <w:szCs w:val="24"/>
        </w:rPr>
        <w:t>本次會議標舉之「文的脈動」，則是試圖將「文」做一廣義而多元的理解。文可以是</w:t>
      </w:r>
      <w:r w:rsidRPr="00BB7282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語文、文學、文類、文章、文體、文理、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文化</w:t>
      </w:r>
      <w:r w:rsidRPr="00DD3A12">
        <w:rPr>
          <w:rFonts w:ascii="新細明體" w:eastAsia="新細明體" w:hAnsi="新細明體" w:cs="Arial" w:hint="eastAsia"/>
          <w:color w:val="000000"/>
          <w:kern w:val="0"/>
          <w:szCs w:val="24"/>
        </w:rPr>
        <w:t>。為了讓討論之議題比較容易聚焦，故又提出「傳衍，越界，轉譯」三個子目來呼應主題。通過此次會議的召開，將許多默默耕耘於一畝方田之學術研究者，將一己之研究心得與學術同道進行交流，將對「文的脈動」之不同思考面向完整的呈現於世人眼前，匯納百川成就大海，達到學術交流之目的。</w:t>
      </w:r>
    </w:p>
    <w:p w:rsidR="000825F0" w:rsidRPr="000825F0" w:rsidRDefault="000825F0" w:rsidP="000825F0">
      <w:pPr>
        <w:pStyle w:val="a3"/>
        <w:ind w:leftChars="0"/>
      </w:pPr>
    </w:p>
    <w:p w:rsidR="000825F0" w:rsidRDefault="000825F0" w:rsidP="000825F0">
      <w:pPr>
        <w:pStyle w:val="a3"/>
        <w:ind w:leftChars="0"/>
      </w:pPr>
    </w:p>
    <w:p w:rsidR="000825F0" w:rsidRPr="000825F0" w:rsidRDefault="000825F0" w:rsidP="000825F0">
      <w:pPr>
        <w:pStyle w:val="a3"/>
        <w:numPr>
          <w:ilvl w:val="0"/>
          <w:numId w:val="3"/>
        </w:numPr>
        <w:ind w:leftChars="0"/>
        <w:rPr>
          <w:b/>
        </w:rPr>
      </w:pPr>
      <w:r w:rsidRPr="000825F0">
        <w:rPr>
          <w:rFonts w:hint="eastAsia"/>
          <w:b/>
        </w:rPr>
        <w:t>會議主題</w:t>
      </w:r>
    </w:p>
    <w:p w:rsidR="000825F0" w:rsidRDefault="000825F0" w:rsidP="000825F0">
      <w:pPr>
        <w:pStyle w:val="a3"/>
        <w:numPr>
          <w:ilvl w:val="0"/>
          <w:numId w:val="4"/>
        </w:numPr>
        <w:ind w:leftChars="0"/>
      </w:pPr>
      <w:r>
        <w:rPr>
          <w:rFonts w:ascii="新細明體" w:eastAsia="新細明體" w:hAnsi="新細明體" w:cs="Arial" w:hint="eastAsia"/>
          <w:color w:val="000000"/>
          <w:kern w:val="0"/>
          <w:szCs w:val="24"/>
          <w:shd w:val="clear" w:color="auto" w:fill="FFFFFF"/>
        </w:rPr>
        <w:t>就「傳衍」而言，關涉「文」在不同脈絡下的傳承與衍變，不論從</w:t>
      </w:r>
      <w:r w:rsidRPr="00BB7282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語文、文學、文類、文章、文體、文理、</w:t>
      </w:r>
      <w:r>
        <w:rPr>
          <w:rFonts w:ascii="新細明體" w:eastAsia="新細明體" w:hAnsi="新細明體" w:cs="Arial" w:hint="eastAsia"/>
          <w:color w:val="000000"/>
          <w:kern w:val="0"/>
          <w:szCs w:val="24"/>
        </w:rPr>
        <w:t>文化…</w:t>
      </w:r>
      <w:r>
        <w:rPr>
          <w:rFonts w:ascii="新細明體" w:eastAsia="新細明體" w:hAnsi="新細明體" w:cs="Arial" w:hint="eastAsia"/>
          <w:color w:val="000000"/>
          <w:kern w:val="0"/>
          <w:szCs w:val="24"/>
          <w:shd w:val="clear" w:color="auto" w:fill="FFFFFF"/>
        </w:rPr>
        <w:t>諸面向去進行探源或察流</w:t>
      </w:r>
      <w:r w:rsidRPr="00DD3A12">
        <w:rPr>
          <w:rFonts w:ascii="新細明體" w:eastAsia="新細明體" w:hAnsi="新細明體" w:cs="Arial" w:hint="eastAsia"/>
          <w:color w:val="000000"/>
          <w:kern w:val="0"/>
          <w:szCs w:val="24"/>
          <w:shd w:val="clear" w:color="auto" w:fill="FFFFFF"/>
        </w:rPr>
        <w:t>的討</w:t>
      </w:r>
      <w:r>
        <w:rPr>
          <w:rFonts w:ascii="新細明體" w:eastAsia="新細明體" w:hAnsi="新細明體" w:cs="Arial" w:hint="eastAsia"/>
          <w:color w:val="000000"/>
          <w:kern w:val="0"/>
          <w:szCs w:val="24"/>
          <w:shd w:val="clear" w:color="auto" w:fill="FFFFFF"/>
        </w:rPr>
        <w:t>論，其所依據的「文」必定都是有所本，亦有所變。</w:t>
      </w:r>
      <w:r>
        <w:t>論者可就「文」的線索</w:t>
      </w:r>
      <w:r>
        <w:rPr>
          <w:rFonts w:hint="eastAsia"/>
        </w:rPr>
        <w:t>，去探究關涉語文、文學或文化思想</w:t>
      </w:r>
      <w:r w:rsidR="006F73A0">
        <w:rPr>
          <w:rFonts w:hint="eastAsia"/>
        </w:rPr>
        <w:t>…等</w:t>
      </w:r>
      <w:r>
        <w:rPr>
          <w:rFonts w:hint="eastAsia"/>
        </w:rPr>
        <w:t>各種「傳衍」的問題、現象與意義</w:t>
      </w:r>
      <w:r w:rsidRPr="00721B20">
        <w:rPr>
          <w:rFonts w:hint="eastAsia"/>
        </w:rPr>
        <w:t>。</w:t>
      </w:r>
    </w:p>
    <w:p w:rsidR="000825F0" w:rsidRPr="000825F0" w:rsidRDefault="000825F0" w:rsidP="000825F0">
      <w:pPr>
        <w:pStyle w:val="a3"/>
        <w:numPr>
          <w:ilvl w:val="0"/>
          <w:numId w:val="4"/>
        </w:numPr>
        <w:ind w:leftChars="0"/>
        <w:rPr>
          <w:rFonts w:ascii="新細明體" w:eastAsia="新細明體" w:hAnsi="新細明體" w:cs="Arial"/>
          <w:color w:val="000000"/>
          <w:kern w:val="0"/>
          <w:szCs w:val="24"/>
          <w:shd w:val="clear" w:color="auto" w:fill="FFFFFF"/>
        </w:rPr>
      </w:pPr>
      <w:r>
        <w:t>就「越界」而言，論者可以就「文」的線索，去探究「領域」之間的「越界」，或是「文化」乃至「地域」上各種「越界」的問題、現象與意義。除此之外，「越界」亦涉及</w:t>
      </w:r>
      <w:r>
        <w:rPr>
          <w:rFonts w:hint="eastAsia"/>
        </w:rPr>
        <w:t>超越既定的價值軌範、審美標準，詮釋意識，甚至是</w:t>
      </w:r>
      <w:r w:rsidRPr="00721B20">
        <w:rPr>
          <w:rFonts w:hint="eastAsia"/>
        </w:rPr>
        <w:t>道德底限，</w:t>
      </w:r>
      <w:r>
        <w:rPr>
          <w:rFonts w:hint="eastAsia"/>
        </w:rPr>
        <w:t>來</w:t>
      </w:r>
      <w:r w:rsidRPr="00721B20">
        <w:rPr>
          <w:rFonts w:hint="eastAsia"/>
        </w:rPr>
        <w:t>重新反省價值根源，並轉換觀看視角，進而發現新事物。</w:t>
      </w:r>
    </w:p>
    <w:p w:rsidR="000825F0" w:rsidRPr="00DD3A12" w:rsidRDefault="000825F0" w:rsidP="000825F0">
      <w:pPr>
        <w:pStyle w:val="a3"/>
        <w:numPr>
          <w:ilvl w:val="0"/>
          <w:numId w:val="4"/>
        </w:numPr>
        <w:ind w:leftChars="0"/>
        <w:rPr>
          <w:rFonts w:ascii="新細明體" w:eastAsia="新細明體" w:hAnsi="新細明體" w:cs="Arial"/>
          <w:color w:val="000000"/>
          <w:kern w:val="0"/>
          <w:szCs w:val="24"/>
          <w:shd w:val="clear" w:color="auto" w:fill="FFFFFF"/>
        </w:rPr>
      </w:pPr>
      <w:r>
        <w:t>就「轉譯」而言，它搭起各種語言或文白之間的橋梁，或為跨文化間的語言「轉譯」，或為文言與白話之間的語言「轉譯」，或為學門之間的轉譯，</w:t>
      </w:r>
      <w:r>
        <w:rPr>
          <w:rFonts w:hint="eastAsia"/>
        </w:rPr>
        <w:t>透過他者的觀看，才是認識自我的不二法門，</w:t>
      </w:r>
      <w:r>
        <w:t>而</w:t>
      </w:r>
      <w:r>
        <w:rPr>
          <w:rFonts w:hint="eastAsia"/>
        </w:rPr>
        <w:t>「</w:t>
      </w:r>
      <w:r w:rsidRPr="00721B20">
        <w:rPr>
          <w:rFonts w:hint="eastAsia"/>
        </w:rPr>
        <w:t>轉譯</w:t>
      </w:r>
      <w:r>
        <w:rPr>
          <w:rFonts w:hint="eastAsia"/>
        </w:rPr>
        <w:t>」</w:t>
      </w:r>
      <w:r w:rsidRPr="00721B20">
        <w:rPr>
          <w:rFonts w:hint="eastAsia"/>
        </w:rPr>
        <w:t>過程中各種因素的介入運作，</w:t>
      </w:r>
      <w:r>
        <w:rPr>
          <w:rFonts w:hint="eastAsia"/>
        </w:rPr>
        <w:t>更能</w:t>
      </w:r>
      <w:r w:rsidRPr="00721B20">
        <w:rPr>
          <w:rFonts w:hint="eastAsia"/>
        </w:rPr>
        <w:t>展現成為各種新的姿態</w:t>
      </w:r>
      <w:r>
        <w:rPr>
          <w:rFonts w:hint="eastAsia"/>
        </w:rPr>
        <w:t>，因為作品或理論的接受、流傳、新生，本身就是一場驚心動魄的旅程，經由</w:t>
      </w:r>
      <w:r w:rsidRPr="00721B20">
        <w:rPr>
          <w:rFonts w:hint="eastAsia"/>
        </w:rPr>
        <w:t>轉譯，作品或理論才能獲得新生資源與養分，繼而成長發展。</w:t>
      </w:r>
      <w:r>
        <w:t>論者可就「文」的線索</w:t>
      </w:r>
      <w:r>
        <w:rPr>
          <w:rFonts w:hint="eastAsia"/>
        </w:rPr>
        <w:t>，去探究各種</w:t>
      </w:r>
      <w:r>
        <w:rPr>
          <w:rFonts w:hint="eastAsia"/>
        </w:rPr>
        <w:lastRenderedPageBreak/>
        <w:t>「轉譯」的問題、現象與意義</w:t>
      </w:r>
      <w:r w:rsidRPr="00721B20">
        <w:rPr>
          <w:rFonts w:hint="eastAsia"/>
        </w:rPr>
        <w:t>。</w:t>
      </w:r>
    </w:p>
    <w:p w:rsidR="000825F0" w:rsidRDefault="000825F0" w:rsidP="000825F0"/>
    <w:p w:rsidR="000825F0" w:rsidRPr="00F07429" w:rsidRDefault="000825F0" w:rsidP="000825F0">
      <w:pPr>
        <w:rPr>
          <w:b/>
        </w:rPr>
      </w:pPr>
      <w:r w:rsidRPr="00F07429">
        <w:rPr>
          <w:rFonts w:hint="eastAsia"/>
          <w:b/>
        </w:rPr>
        <w:t>三、會議日程</w:t>
      </w:r>
    </w:p>
    <w:p w:rsidR="000825F0" w:rsidRDefault="000825F0" w:rsidP="000825F0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2019</w:t>
      </w:r>
      <w:r w:rsidRPr="009432AF">
        <w:rPr>
          <w:rFonts w:ascii="標楷體" w:eastAsia="標楷體" w:hAnsi="標楷體" w:hint="eastAsia"/>
        </w:rPr>
        <w:t>年10</w:t>
      </w:r>
      <w:r w:rsidR="00A74E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19</w:t>
      </w:r>
      <w:r w:rsidR="00A74E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</w:t>
      </w:r>
      <w:r w:rsidR="00A74E2E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六）</w:t>
      </w:r>
      <w:r w:rsidR="00A74E2E">
        <w:rPr>
          <w:rFonts w:ascii="標楷體" w:eastAsia="標楷體" w:hAnsi="標楷體" w:hint="eastAsia"/>
        </w:rPr>
        <w:t>—10月</w:t>
      </w:r>
      <w:r>
        <w:rPr>
          <w:rFonts w:ascii="標楷體" w:eastAsia="標楷體" w:hAnsi="標楷體" w:hint="eastAsia"/>
        </w:rPr>
        <w:t>20</w:t>
      </w:r>
      <w:r w:rsidR="00A74E2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</w:t>
      </w:r>
      <w:r w:rsidR="00A74E2E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日）</w:t>
      </w:r>
      <w:r w:rsidRPr="009432AF">
        <w:rPr>
          <w:rFonts w:ascii="標楷體" w:eastAsia="標楷體" w:hAnsi="標楷體" w:hint="eastAsia"/>
        </w:rPr>
        <w:t>舉行</w:t>
      </w:r>
      <w:r>
        <w:rPr>
          <w:rFonts w:ascii="標楷體" w:eastAsia="標楷體" w:hAnsi="標楷體" w:hint="eastAsia"/>
        </w:rPr>
        <w:t>。</w:t>
      </w:r>
    </w:p>
    <w:p w:rsidR="000825F0" w:rsidRDefault="000825F0" w:rsidP="000825F0">
      <w:pPr>
        <w:ind w:firstLineChars="150" w:firstLine="360"/>
      </w:pPr>
    </w:p>
    <w:p w:rsidR="000825F0" w:rsidRPr="00F07429" w:rsidRDefault="000825F0" w:rsidP="000825F0">
      <w:pPr>
        <w:rPr>
          <w:b/>
        </w:rPr>
      </w:pPr>
      <w:r w:rsidRPr="00F07429">
        <w:rPr>
          <w:rFonts w:hint="eastAsia"/>
          <w:b/>
        </w:rPr>
        <w:t>四、會議地點</w:t>
      </w:r>
    </w:p>
    <w:p w:rsidR="000825F0" w:rsidRDefault="000825F0" w:rsidP="000825F0">
      <w:pPr>
        <w:ind w:left="360" w:hangingChars="150" w:hanging="360"/>
      </w:pPr>
      <w:r>
        <w:rPr>
          <w:rFonts w:hint="eastAsia"/>
        </w:rPr>
        <w:t xml:space="preserve">   </w:t>
      </w:r>
      <w:r>
        <w:rPr>
          <w:rFonts w:hint="eastAsia"/>
        </w:rPr>
        <w:t>國立東華大學</w:t>
      </w:r>
      <w:r w:rsidR="00881935">
        <w:rPr>
          <w:rFonts w:hint="eastAsia"/>
        </w:rPr>
        <w:t>原住民學院</w:t>
      </w:r>
      <w:r>
        <w:rPr>
          <w:rFonts w:hint="eastAsia"/>
        </w:rPr>
        <w:t>國際會議廳</w:t>
      </w:r>
    </w:p>
    <w:p w:rsidR="000825F0" w:rsidRDefault="000825F0" w:rsidP="000825F0">
      <w:pPr>
        <w:ind w:left="360" w:hangingChars="150" w:hanging="360"/>
      </w:pPr>
      <w:bookmarkStart w:id="0" w:name="_GoBack"/>
      <w:bookmarkEnd w:id="0"/>
    </w:p>
    <w:p w:rsidR="000825F0" w:rsidRPr="00F07429" w:rsidRDefault="000825F0" w:rsidP="000825F0">
      <w:pPr>
        <w:rPr>
          <w:b/>
        </w:rPr>
      </w:pPr>
      <w:r w:rsidRPr="00F07429">
        <w:rPr>
          <w:rFonts w:hint="eastAsia"/>
          <w:b/>
        </w:rPr>
        <w:t>五、回函期限</w:t>
      </w:r>
    </w:p>
    <w:p w:rsidR="000825F0" w:rsidRPr="005A177F" w:rsidRDefault="005A177F" w:rsidP="005A177F">
      <w:pPr>
        <w:ind w:leftChars="150" w:left="480" w:hangingChars="50" w:hanging="120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 </w:t>
      </w:r>
      <w:r w:rsidR="000825F0" w:rsidRPr="005A177F">
        <w:rPr>
          <w:rFonts w:asciiTheme="minorEastAsia" w:hAnsiTheme="minorEastAsia" w:hint="eastAsia"/>
          <w:szCs w:val="24"/>
        </w:rPr>
        <w:t>敬請於2019年</w:t>
      </w:r>
      <w:r w:rsidR="006D6122" w:rsidRPr="005A177F">
        <w:rPr>
          <w:rFonts w:asciiTheme="minorEastAsia" w:hAnsiTheme="minorEastAsia" w:hint="eastAsia"/>
          <w:szCs w:val="24"/>
        </w:rPr>
        <w:t>1</w:t>
      </w:r>
      <w:r w:rsidR="000825F0" w:rsidRPr="005A177F">
        <w:rPr>
          <w:rFonts w:asciiTheme="minorEastAsia" w:hAnsiTheme="minorEastAsia" w:hint="eastAsia"/>
          <w:szCs w:val="24"/>
        </w:rPr>
        <w:t>月</w:t>
      </w:r>
      <w:r w:rsidR="006D6122" w:rsidRPr="005A177F">
        <w:rPr>
          <w:rFonts w:asciiTheme="minorEastAsia" w:hAnsiTheme="minorEastAsia" w:hint="eastAsia"/>
          <w:szCs w:val="24"/>
        </w:rPr>
        <w:t>15</w:t>
      </w:r>
      <w:r w:rsidR="000825F0" w:rsidRPr="005A177F">
        <w:rPr>
          <w:rFonts w:asciiTheme="minorEastAsia" w:hAnsiTheme="minorEastAsia" w:hint="eastAsia"/>
          <w:szCs w:val="24"/>
        </w:rPr>
        <w:t>日（</w:t>
      </w:r>
      <w:r w:rsidR="006D6122" w:rsidRPr="005A177F">
        <w:rPr>
          <w:rFonts w:asciiTheme="minorEastAsia" w:hAnsiTheme="minorEastAsia" w:hint="eastAsia"/>
          <w:szCs w:val="24"/>
        </w:rPr>
        <w:t>星期二</w:t>
      </w:r>
      <w:r w:rsidR="000825F0" w:rsidRPr="005A177F">
        <w:rPr>
          <w:rFonts w:asciiTheme="minorEastAsia" w:hAnsiTheme="minorEastAsia" w:hint="eastAsia"/>
          <w:szCs w:val="24"/>
        </w:rPr>
        <w:t>）前賜覆「發表人資料回執表」（</w:t>
      </w:r>
      <w:r w:rsidRPr="005A177F">
        <w:rPr>
          <w:rStyle w:val="gmaildefault"/>
          <w:rFonts w:asciiTheme="minorEastAsia" w:hAnsiTheme="minorEastAsia" w:cs="Arial"/>
          <w:b/>
          <w:bCs/>
          <w:color w:val="222222"/>
          <w:szCs w:val="24"/>
          <w:shd w:val="clear" w:color="auto" w:fill="FFFFFF"/>
        </w:rPr>
        <w:t>本次會議亦歡迎博士班研究生投稿</w:t>
      </w:r>
      <w:r w:rsidRPr="005A177F">
        <w:rPr>
          <w:rFonts w:asciiTheme="minorEastAsia" w:hAnsiTheme="minorEastAsia" w:hint="eastAsia"/>
          <w:b/>
          <w:szCs w:val="24"/>
        </w:rPr>
        <w:t>，</w:t>
      </w:r>
      <w:r w:rsidR="000825F0" w:rsidRPr="005A177F">
        <w:rPr>
          <w:rFonts w:asciiTheme="minorEastAsia" w:hAnsiTheme="minorEastAsia" w:hint="eastAsia"/>
          <w:b/>
          <w:szCs w:val="24"/>
        </w:rPr>
        <w:t>詳參附件一</w:t>
      </w:r>
      <w:r w:rsidR="000825F0" w:rsidRPr="005A177F">
        <w:rPr>
          <w:rFonts w:asciiTheme="minorEastAsia" w:hAnsiTheme="minorEastAsia" w:hint="eastAsia"/>
          <w:szCs w:val="24"/>
        </w:rPr>
        <w:t>）。</w:t>
      </w:r>
    </w:p>
    <w:p w:rsidR="000825F0" w:rsidRDefault="000825F0" w:rsidP="000825F0">
      <w:pPr>
        <w:ind w:left="480" w:hangingChars="200" w:hanging="480"/>
      </w:pPr>
    </w:p>
    <w:p w:rsidR="000825F0" w:rsidRPr="00F07429" w:rsidRDefault="000825F0" w:rsidP="000825F0">
      <w:pPr>
        <w:rPr>
          <w:b/>
        </w:rPr>
      </w:pPr>
      <w:r w:rsidRPr="00F07429">
        <w:rPr>
          <w:rFonts w:hint="eastAsia"/>
          <w:b/>
        </w:rPr>
        <w:t>六、論文撰寫相關事宜</w:t>
      </w:r>
      <w:r w:rsidRPr="00F07429">
        <w:rPr>
          <w:rFonts w:hint="eastAsia"/>
          <w:b/>
        </w:rPr>
        <w:tab/>
      </w:r>
    </w:p>
    <w:p w:rsidR="000825F0" w:rsidRDefault="000825F0" w:rsidP="000825F0">
      <w:pPr>
        <w:ind w:firstLineChars="150" w:firstLine="36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所有表件與論文請以</w:t>
      </w:r>
      <w:r>
        <w:rPr>
          <w:rFonts w:hint="eastAsia"/>
        </w:rPr>
        <w:t>e-mail</w:t>
      </w:r>
      <w:r>
        <w:rPr>
          <w:rFonts w:hint="eastAsia"/>
        </w:rPr>
        <w:t>寄回</w:t>
      </w:r>
      <w:r>
        <w:rPr>
          <w:rFonts w:hint="eastAsia"/>
        </w:rPr>
        <w:t>WORD</w:t>
      </w:r>
      <w:r>
        <w:rPr>
          <w:rFonts w:hint="eastAsia"/>
        </w:rPr>
        <w:t>檔。</w:t>
      </w:r>
    </w:p>
    <w:p w:rsidR="000825F0" w:rsidRDefault="000825F0" w:rsidP="000825F0">
      <w:pPr>
        <w:ind w:leftChars="150" w:left="36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所賜覆論題、摘要由「「</w:t>
      </w:r>
      <w:r w:rsidRPr="00DD3A12">
        <w:rPr>
          <w:rFonts w:ascii="新細明體" w:eastAsia="新細明體" w:hAnsi="新細明體" w:cs="Arial" w:hint="eastAsia"/>
          <w:color w:val="000000"/>
          <w:kern w:val="0"/>
          <w:szCs w:val="24"/>
        </w:rPr>
        <w:t>文的脈動：傳衍，越界，轉譯</w:t>
      </w:r>
      <w:r w:rsidRPr="00322CF4">
        <w:rPr>
          <w:rFonts w:hint="eastAsia"/>
        </w:rPr>
        <w:t>」國際學術研討會</w:t>
      </w:r>
      <w:r>
        <w:rPr>
          <w:rFonts w:hint="eastAsia"/>
        </w:rPr>
        <w:t>籌備會」進行審查，通過後，於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6D6122">
        <w:rPr>
          <w:rFonts w:hint="eastAsia"/>
        </w:rPr>
        <w:t>一</w:t>
      </w:r>
      <w:r>
        <w:rPr>
          <w:rFonts w:hint="eastAsia"/>
        </w:rPr>
        <w:t>月</w:t>
      </w:r>
      <w:r w:rsidR="006F73A0">
        <w:rPr>
          <w:rFonts w:hint="eastAsia"/>
        </w:rPr>
        <w:t>底</w:t>
      </w:r>
      <w:r>
        <w:rPr>
          <w:rFonts w:hint="eastAsia"/>
        </w:rPr>
        <w:t>前以</w:t>
      </w:r>
      <w:r>
        <w:rPr>
          <w:rFonts w:hint="eastAsia"/>
        </w:rPr>
        <w:t>e-mail</w:t>
      </w:r>
      <w:r>
        <w:rPr>
          <w:rFonts w:hint="eastAsia"/>
        </w:rPr>
        <w:t>通知原作者進行撰寫，並請依通知時間準時交稿。</w:t>
      </w:r>
    </w:p>
    <w:p w:rsidR="000825F0" w:rsidRDefault="000825F0" w:rsidP="000825F0">
      <w:pPr>
        <w:ind w:firstLineChars="150" w:firstLine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撰稿格式請詳參附件二。</w:t>
      </w:r>
    </w:p>
    <w:p w:rsidR="000825F0" w:rsidRDefault="000825F0" w:rsidP="000825F0">
      <w:pPr>
        <w:ind w:firstLineChars="150" w:firstLine="360"/>
      </w:pPr>
    </w:p>
    <w:p w:rsidR="000825F0" w:rsidRPr="00F07429" w:rsidRDefault="000825F0" w:rsidP="000825F0">
      <w:pPr>
        <w:rPr>
          <w:b/>
        </w:rPr>
      </w:pPr>
      <w:r w:rsidRPr="00F07429">
        <w:rPr>
          <w:rFonts w:hint="eastAsia"/>
          <w:b/>
        </w:rPr>
        <w:t>七、聯絡方式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000000"/>
        </w:rPr>
        <w:t>(</w:t>
      </w:r>
      <w:r>
        <w:rPr>
          <w:rFonts w:cs="Arial" w:hint="eastAsia"/>
          <w:color w:val="000000"/>
        </w:rPr>
        <w:t>一</w:t>
      </w:r>
      <w:r>
        <w:rPr>
          <w:rFonts w:ascii="Calibri" w:hAnsi="Calibri" w:cs="Arial"/>
          <w:color w:val="000000"/>
        </w:rPr>
        <w:t>)</w:t>
      </w:r>
      <w:r>
        <w:rPr>
          <w:rFonts w:cs="Arial" w:hint="eastAsia"/>
          <w:color w:val="000000"/>
        </w:rPr>
        <w:t>聯絡管道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22222"/>
        </w:rPr>
      </w:pPr>
      <w:r>
        <w:rPr>
          <w:rFonts w:cs="Arial" w:hint="eastAsia"/>
          <w:color w:val="000000"/>
        </w:rPr>
        <w:t>臺灣中文學會祕書處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000000"/>
        </w:rPr>
        <w:t>E-mail</w:t>
      </w:r>
      <w:r>
        <w:rPr>
          <w:rFonts w:cs="Arial" w:hint="eastAsia"/>
          <w:color w:val="000000"/>
        </w:rPr>
        <w:t>：</w:t>
      </w:r>
      <w:hyperlink r:id="rId7" w:tgtFrame="_blank" w:history="1">
        <w:r>
          <w:rPr>
            <w:rStyle w:val="a4"/>
            <w:rFonts w:ascii="Calibri" w:hAnsi="Calibri" w:cs="Arial"/>
          </w:rPr>
          <w:t>tacs2011.10@gmail.com</w:t>
        </w:r>
      </w:hyperlink>
      <w:r>
        <w:rPr>
          <w:rFonts w:ascii="Calibri" w:hAnsi="Calibri" w:cs="Arial"/>
          <w:color w:val="000000"/>
        </w:rPr>
        <w:t> 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222222"/>
        </w:rPr>
      </w:pPr>
      <w:r>
        <w:rPr>
          <w:rFonts w:cs="Arial" w:hint="eastAsia"/>
          <w:color w:val="000000"/>
        </w:rPr>
        <w:t>（二）聯絡地址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222222"/>
        </w:rPr>
      </w:pPr>
      <w:r w:rsidRPr="006F73A0">
        <w:rPr>
          <w:rFonts w:cs="Arial" w:hint="eastAsia"/>
          <w:color w:val="000000" w:themeColor="text1"/>
        </w:rPr>
        <w:t>974花蓮縣壽豐鄉志學村大學路二段</w:t>
      </w:r>
      <w:r w:rsidR="006F73A0" w:rsidRPr="006F73A0">
        <w:rPr>
          <w:rFonts w:cs="Arial" w:hint="eastAsia"/>
          <w:color w:val="000000" w:themeColor="text1"/>
        </w:rPr>
        <w:t>1</w:t>
      </w:r>
      <w:r w:rsidRPr="006F73A0">
        <w:rPr>
          <w:rFonts w:cs="Arial" w:hint="eastAsia"/>
          <w:color w:val="000000" w:themeColor="text1"/>
        </w:rPr>
        <w:t>號東華大學中國語文學系</w:t>
      </w:r>
      <w:r w:rsidR="00F0501D">
        <w:rPr>
          <w:rFonts w:cs="Arial" w:hint="eastAsia"/>
          <w:color w:val="000000" w:themeColor="text1"/>
        </w:rPr>
        <w:t xml:space="preserve"> </w:t>
      </w:r>
      <w:r w:rsidRPr="006F73A0">
        <w:rPr>
          <w:rFonts w:cs="Arial" w:hint="eastAsia"/>
          <w:color w:val="000000" w:themeColor="text1"/>
        </w:rPr>
        <w:t>吳冠宏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000000"/>
        </w:rPr>
        <w:t>       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2280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000000"/>
        </w:rPr>
        <w:t> 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2280"/>
        <w:rPr>
          <w:rFonts w:ascii="Arial" w:hAnsi="Arial" w:cs="Arial"/>
          <w:color w:val="222222"/>
        </w:rPr>
      </w:pPr>
      <w:r>
        <w:rPr>
          <w:rFonts w:cs="Arial" w:hint="eastAsia"/>
          <w:color w:val="000000"/>
        </w:rPr>
        <w:t>臺灣中文學會理事長</w:t>
      </w:r>
      <w:r w:rsidR="006F73A0">
        <w:rPr>
          <w:rFonts w:cs="Arial" w:hint="eastAsia"/>
          <w:color w:val="000000"/>
        </w:rPr>
        <w:t xml:space="preserve">      </w:t>
      </w:r>
      <w:r>
        <w:rPr>
          <w:rFonts w:cs="Arial" w:hint="eastAsia"/>
          <w:color w:val="000000"/>
        </w:rPr>
        <w:t>吳冠宏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2280"/>
        <w:rPr>
          <w:rFonts w:ascii="Arial" w:hAnsi="Arial" w:cs="Arial"/>
          <w:color w:val="222222"/>
        </w:rPr>
      </w:pPr>
      <w:r>
        <w:rPr>
          <w:rFonts w:cs="Arial" w:hint="eastAsia"/>
          <w:color w:val="000000"/>
        </w:rPr>
        <w:t>東華大學中</w:t>
      </w:r>
      <w:r w:rsidR="006F73A0">
        <w:rPr>
          <w:rFonts w:cs="Arial" w:hint="eastAsia"/>
          <w:color w:val="000000"/>
        </w:rPr>
        <w:t>國語</w:t>
      </w:r>
      <w:r>
        <w:rPr>
          <w:rFonts w:cs="Arial" w:hint="eastAsia"/>
          <w:color w:val="000000"/>
        </w:rPr>
        <w:t>文系主任</w:t>
      </w:r>
      <w:r w:rsidR="006F73A0">
        <w:rPr>
          <w:rFonts w:cs="Arial" w:hint="eastAsia"/>
          <w:color w:val="000000"/>
        </w:rPr>
        <w:t xml:space="preserve">  魏慈德</w:t>
      </w:r>
    </w:p>
    <w:p w:rsidR="000825F0" w:rsidRDefault="000825F0" w:rsidP="000825F0">
      <w:pPr>
        <w:pStyle w:val="Web"/>
        <w:shd w:val="clear" w:color="auto" w:fill="FFFFFF"/>
        <w:spacing w:before="0" w:beforeAutospacing="0" w:after="0" w:afterAutospacing="0"/>
        <w:ind w:firstLine="2280"/>
        <w:rPr>
          <w:rFonts w:cs="Arial"/>
          <w:color w:val="000000"/>
        </w:rPr>
      </w:pPr>
      <w:r>
        <w:rPr>
          <w:rFonts w:cs="Arial" w:hint="eastAsia"/>
          <w:color w:val="000000"/>
        </w:rPr>
        <w:t>東華大學華</w:t>
      </w:r>
      <w:r w:rsidR="006F73A0">
        <w:rPr>
          <w:rFonts w:cs="Arial" w:hint="eastAsia"/>
          <w:color w:val="000000"/>
        </w:rPr>
        <w:t>文</w:t>
      </w:r>
      <w:r>
        <w:rPr>
          <w:rFonts w:cs="Arial" w:hint="eastAsia"/>
          <w:color w:val="000000"/>
        </w:rPr>
        <w:t>文</w:t>
      </w:r>
      <w:r w:rsidR="006F73A0">
        <w:rPr>
          <w:rFonts w:cs="Arial" w:hint="eastAsia"/>
          <w:color w:val="000000"/>
        </w:rPr>
        <w:t>學</w:t>
      </w:r>
      <w:r>
        <w:rPr>
          <w:rFonts w:cs="Arial" w:hint="eastAsia"/>
          <w:color w:val="000000"/>
        </w:rPr>
        <w:t>系主任</w:t>
      </w:r>
      <w:r w:rsidR="006F73A0">
        <w:rPr>
          <w:rFonts w:cs="Arial" w:hint="eastAsia"/>
          <w:color w:val="000000"/>
        </w:rPr>
        <w:t xml:space="preserve">  許又方             </w:t>
      </w:r>
      <w:r>
        <w:rPr>
          <w:rFonts w:cs="Arial" w:hint="eastAsia"/>
          <w:color w:val="000000"/>
        </w:rPr>
        <w:t>敬啟</w:t>
      </w:r>
    </w:p>
    <w:p w:rsidR="00F0501D" w:rsidRDefault="00F0501D" w:rsidP="000825F0">
      <w:pPr>
        <w:pStyle w:val="Web"/>
        <w:shd w:val="clear" w:color="auto" w:fill="FFFFFF"/>
        <w:spacing w:before="0" w:beforeAutospacing="0" w:after="0" w:afterAutospacing="0"/>
        <w:ind w:firstLine="2280"/>
        <w:rPr>
          <w:rFonts w:cs="Arial"/>
          <w:color w:val="000000"/>
        </w:rPr>
      </w:pPr>
      <w:r>
        <w:rPr>
          <w:rFonts w:cs="Arial" w:hint="eastAsia"/>
          <w:color w:val="000000"/>
        </w:rPr>
        <w:t xml:space="preserve">             </w:t>
      </w:r>
    </w:p>
    <w:p w:rsidR="00F0501D" w:rsidRDefault="00F0501D" w:rsidP="00F0501D">
      <w:pPr>
        <w:pStyle w:val="Web"/>
        <w:shd w:val="clear" w:color="auto" w:fill="FFFFFF"/>
        <w:spacing w:before="0" w:beforeAutospacing="0" w:after="0" w:afterAutospacing="0"/>
        <w:ind w:firstLineChars="1600" w:firstLine="3840"/>
        <w:rPr>
          <w:rFonts w:ascii="Arial" w:hAnsi="Arial" w:cs="Arial"/>
          <w:color w:val="222222"/>
        </w:rPr>
      </w:pPr>
      <w:r>
        <w:rPr>
          <w:rFonts w:cs="Arial" w:hint="eastAsia"/>
          <w:color w:val="000000"/>
        </w:rPr>
        <w:t>2018年12月</w:t>
      </w:r>
      <w:r w:rsidR="006D6122">
        <w:rPr>
          <w:rFonts w:cs="Arial" w:hint="eastAsia"/>
          <w:color w:val="000000"/>
        </w:rPr>
        <w:t>5</w:t>
      </w:r>
      <w:r>
        <w:rPr>
          <w:rFonts w:cs="Arial" w:hint="eastAsia"/>
          <w:color w:val="000000"/>
        </w:rPr>
        <w:t>日</w:t>
      </w:r>
    </w:p>
    <w:sectPr w:rsidR="00F0501D" w:rsidSect="00A43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AE" w:rsidRDefault="007959AE" w:rsidP="00A74E2E">
      <w:r>
        <w:separator/>
      </w:r>
    </w:p>
  </w:endnote>
  <w:endnote w:type="continuationSeparator" w:id="0">
    <w:p w:rsidR="007959AE" w:rsidRDefault="007959AE" w:rsidP="00A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AE" w:rsidRDefault="007959AE" w:rsidP="00A74E2E">
      <w:r>
        <w:separator/>
      </w:r>
    </w:p>
  </w:footnote>
  <w:footnote w:type="continuationSeparator" w:id="0">
    <w:p w:rsidR="007959AE" w:rsidRDefault="007959AE" w:rsidP="00A7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4052"/>
    <w:multiLevelType w:val="hybridMultilevel"/>
    <w:tmpl w:val="26423CF6"/>
    <w:lvl w:ilvl="0" w:tplc="A47496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F4177A"/>
    <w:multiLevelType w:val="hybridMultilevel"/>
    <w:tmpl w:val="0DB4F1B8"/>
    <w:lvl w:ilvl="0" w:tplc="49581BF0">
      <w:start w:val="1"/>
      <w:numFmt w:val="decimal"/>
      <w:lvlText w:val="%1、"/>
      <w:lvlJc w:val="left"/>
      <w:pPr>
        <w:ind w:left="600" w:hanging="360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3D13680"/>
    <w:multiLevelType w:val="hybridMultilevel"/>
    <w:tmpl w:val="AE56B392"/>
    <w:lvl w:ilvl="0" w:tplc="344216EC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763ABD"/>
    <w:multiLevelType w:val="hybridMultilevel"/>
    <w:tmpl w:val="49781446"/>
    <w:lvl w:ilvl="0" w:tplc="471C5E70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F0"/>
    <w:rsid w:val="000825F0"/>
    <w:rsid w:val="00083218"/>
    <w:rsid w:val="005A177F"/>
    <w:rsid w:val="006D6122"/>
    <w:rsid w:val="006F73A0"/>
    <w:rsid w:val="007959AE"/>
    <w:rsid w:val="00881935"/>
    <w:rsid w:val="009B3B71"/>
    <w:rsid w:val="00A43F7A"/>
    <w:rsid w:val="00A74E2E"/>
    <w:rsid w:val="00CA7665"/>
    <w:rsid w:val="00F0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12E33"/>
  <w15:docId w15:val="{0490603E-78E0-4B40-8C29-577CEB6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F0"/>
    <w:pPr>
      <w:ind w:leftChars="200" w:left="480"/>
    </w:pPr>
  </w:style>
  <w:style w:type="character" w:styleId="a4">
    <w:name w:val="Hyperlink"/>
    <w:basedOn w:val="a0"/>
    <w:uiPriority w:val="99"/>
    <w:unhideWhenUsed/>
    <w:rsid w:val="000825F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825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74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74E2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4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74E2E"/>
    <w:rPr>
      <w:sz w:val="20"/>
      <w:szCs w:val="20"/>
    </w:rPr>
  </w:style>
  <w:style w:type="character" w:customStyle="1" w:styleId="gmaildefault">
    <w:name w:val="gmail_default"/>
    <w:basedOn w:val="a0"/>
    <w:rsid w:val="005A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s2011.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2019-01-06T16:37:00Z</dcterms:created>
  <dcterms:modified xsi:type="dcterms:W3CDTF">2019-01-06T16:37:00Z</dcterms:modified>
</cp:coreProperties>
</file>